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25" w:rsidRPr="00306F6C" w:rsidRDefault="00BD4E25" w:rsidP="0030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F6C">
        <w:rPr>
          <w:rFonts w:ascii="Times New Roman" w:hAnsi="Times New Roman" w:cs="Times New Roman"/>
          <w:b/>
          <w:sz w:val="24"/>
          <w:szCs w:val="24"/>
        </w:rPr>
        <w:t>Карта наблюдения за эмоционально-социальным развитием ребенка 3-9 лет</w:t>
      </w:r>
    </w:p>
    <w:p w:rsidR="00BD4E25" w:rsidRPr="00306F6C" w:rsidRDefault="00BD4E25" w:rsidP="00BD4E25">
      <w:pPr>
        <w:rPr>
          <w:rFonts w:ascii="Times New Roman" w:hAnsi="Times New Roman" w:cs="Times New Roman"/>
          <w:b/>
          <w:sz w:val="24"/>
          <w:szCs w:val="24"/>
        </w:rPr>
      </w:pPr>
      <w:r w:rsidRPr="00306F6C">
        <w:rPr>
          <w:rFonts w:ascii="Times New Roman" w:hAnsi="Times New Roman" w:cs="Times New Roman"/>
          <w:b/>
          <w:sz w:val="24"/>
          <w:szCs w:val="24"/>
        </w:rPr>
        <w:t>Ф.И.О. ребенка__________________________________________________________________________________________</w:t>
      </w:r>
    </w:p>
    <w:p w:rsidR="00BD4E25" w:rsidRPr="00306F6C" w:rsidRDefault="00EB62DA" w:rsidP="00BD4E25">
      <w:pPr>
        <w:rPr>
          <w:rFonts w:ascii="Times New Roman" w:hAnsi="Times New Roman" w:cs="Times New Roman"/>
          <w:b/>
          <w:sz w:val="24"/>
          <w:szCs w:val="24"/>
        </w:rPr>
      </w:pPr>
      <w:r w:rsidRPr="00306F6C">
        <w:rPr>
          <w:rFonts w:ascii="Times New Roman" w:hAnsi="Times New Roman" w:cs="Times New Roman"/>
          <w:b/>
          <w:sz w:val="24"/>
          <w:szCs w:val="24"/>
        </w:rPr>
        <w:t>Даты, вид и темы мероприятий</w:t>
      </w:r>
      <w:r w:rsidR="0066020E" w:rsidRPr="00306F6C">
        <w:rPr>
          <w:rFonts w:ascii="Times New Roman" w:hAnsi="Times New Roman" w:cs="Times New Roman"/>
          <w:b/>
          <w:sz w:val="24"/>
          <w:szCs w:val="24"/>
        </w:rPr>
        <w:t>:</w:t>
      </w:r>
    </w:p>
    <w:p w:rsidR="005C243B" w:rsidRPr="00306F6C" w:rsidRDefault="005C243B" w:rsidP="00BD4E25">
      <w:pPr>
        <w:rPr>
          <w:rFonts w:ascii="Times New Roman" w:hAnsi="Times New Roman" w:cs="Times New Roman"/>
          <w:b/>
          <w:sz w:val="24"/>
          <w:szCs w:val="24"/>
        </w:rPr>
      </w:pPr>
      <w:r w:rsidRPr="00306F6C">
        <w:rPr>
          <w:rFonts w:ascii="Times New Roman" w:hAnsi="Times New Roman" w:cs="Times New Roman"/>
          <w:b/>
          <w:sz w:val="24"/>
          <w:szCs w:val="24"/>
        </w:rPr>
        <w:t>1.______________________________________________________________________________________________________</w:t>
      </w:r>
    </w:p>
    <w:p w:rsidR="005C243B" w:rsidRPr="00306F6C" w:rsidRDefault="005C243B" w:rsidP="00BD4E25">
      <w:pPr>
        <w:rPr>
          <w:rFonts w:ascii="Times New Roman" w:hAnsi="Times New Roman" w:cs="Times New Roman"/>
          <w:b/>
          <w:sz w:val="24"/>
          <w:szCs w:val="24"/>
        </w:rPr>
      </w:pPr>
      <w:r w:rsidRPr="00306F6C">
        <w:rPr>
          <w:rFonts w:ascii="Times New Roman" w:hAnsi="Times New Roman" w:cs="Times New Roman"/>
          <w:b/>
          <w:sz w:val="24"/>
          <w:szCs w:val="24"/>
        </w:rPr>
        <w:t>2.______________________________________________________________________________________________________</w:t>
      </w:r>
    </w:p>
    <w:p w:rsidR="005C243B" w:rsidRPr="00306F6C" w:rsidRDefault="005C243B" w:rsidP="00BD4E25">
      <w:pPr>
        <w:rPr>
          <w:rFonts w:ascii="Times New Roman" w:hAnsi="Times New Roman" w:cs="Times New Roman"/>
          <w:b/>
          <w:sz w:val="24"/>
          <w:szCs w:val="24"/>
        </w:rPr>
      </w:pPr>
      <w:r w:rsidRPr="00306F6C">
        <w:rPr>
          <w:rFonts w:ascii="Times New Roman" w:hAnsi="Times New Roman" w:cs="Times New Roman"/>
          <w:b/>
          <w:sz w:val="24"/>
          <w:szCs w:val="24"/>
        </w:rPr>
        <w:t>3.______________________________________________________________________________________________________</w:t>
      </w:r>
    </w:p>
    <w:tbl>
      <w:tblPr>
        <w:tblStyle w:val="a3"/>
        <w:tblW w:w="1617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3687"/>
        <w:gridCol w:w="2551"/>
        <w:gridCol w:w="2126"/>
        <w:gridCol w:w="2127"/>
        <w:gridCol w:w="3118"/>
        <w:gridCol w:w="823"/>
        <w:gridCol w:w="787"/>
        <w:gridCol w:w="6"/>
        <w:gridCol w:w="667"/>
      </w:tblGrid>
      <w:tr w:rsidR="003063A9" w:rsidRPr="00306F6C" w:rsidTr="00306F6C">
        <w:trPr>
          <w:trHeight w:val="465"/>
        </w:trPr>
        <w:tc>
          <w:tcPr>
            <w:tcW w:w="283" w:type="dxa"/>
            <w:vMerge w:val="restart"/>
          </w:tcPr>
          <w:p w:rsidR="00744C56" w:rsidRPr="00306F6C" w:rsidRDefault="00744C56" w:rsidP="00BD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2126" w:type="dxa"/>
            <w:vMerge w:val="restart"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2127" w:type="dxa"/>
            <w:vMerge w:val="restart"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3118" w:type="dxa"/>
            <w:vMerge w:val="restart"/>
          </w:tcPr>
          <w:p w:rsidR="00744C56" w:rsidRPr="00306F6C" w:rsidRDefault="00744C56" w:rsidP="00306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283" w:type="dxa"/>
            <w:gridSpan w:val="4"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b/>
                <w:sz w:val="24"/>
                <w:szCs w:val="24"/>
              </w:rPr>
              <w:t>Дата/балл</w:t>
            </w:r>
          </w:p>
        </w:tc>
      </w:tr>
      <w:tr w:rsidR="00306F6C" w:rsidRPr="00306F6C" w:rsidTr="00306F6C">
        <w:trPr>
          <w:trHeight w:val="352"/>
        </w:trPr>
        <w:tc>
          <w:tcPr>
            <w:tcW w:w="283" w:type="dxa"/>
            <w:vMerge/>
          </w:tcPr>
          <w:p w:rsidR="00744C56" w:rsidRPr="00306F6C" w:rsidRDefault="00744C56" w:rsidP="00BD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gridSpan w:val="2"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744C56" w:rsidRPr="00306F6C" w:rsidRDefault="00744C56" w:rsidP="005C24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 w:val="restart"/>
          </w:tcPr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  <w:p w:rsid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Поведение ребенка адекватно ситуации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Чаще всего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Поведение неадекватно ситуации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Умеет следовать указаниям взрослого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Всегда следует указаниям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Чаще всего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 следует, трудно управляем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 принимает во внимание указания взрослого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Может управлять своим поведение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Чаще всего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 может управлять своим поведением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Реагирует на «+» оценку своей деятельности взрослыми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Доволен, увеличивает продуктивную активность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Доволен, последующая активность непродуктивна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Довольствуется достигнутым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Неадекватно реагирует (смущается, огорчается, не замечает)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8E3B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Реагирует на отрицательную оценку своей деятельности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Адекватно, прислушивается, корректирует поведение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Прислушивается, пытается что-то исправить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 замечает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Неадекватно реагирует (радуется; проявляет агрессию; замыкается в себе)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Особенности активности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Всегда активен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Активность чередуется с периодами отдыха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Активен, но быстро утомляется или активен до назойливости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 xml:space="preserve">Слишком активен; </w:t>
            </w:r>
            <w:proofErr w:type="spellStart"/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повышенно</w:t>
            </w:r>
            <w:proofErr w:type="spellEnd"/>
            <w:r w:rsidRPr="00306F6C">
              <w:rPr>
                <w:rFonts w:ascii="Times New Roman" w:hAnsi="Times New Roman" w:cs="Times New Roman"/>
                <w:sz w:val="24"/>
                <w:szCs w:val="24"/>
              </w:rPr>
              <w:t xml:space="preserve"> возбудим; вял, пассивен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 w:val="restart"/>
          </w:tcPr>
          <w:p w:rsidR="00A27FEA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A27FEA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A27FEA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A27FEA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A27FEA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A27FEA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A27FEA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A27FEA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</w:t>
            </w:r>
          </w:p>
          <w:p w:rsidR="00A27FEA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  <w:p w:rsidR="00A27FEA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A27FEA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306F6C" w:rsidRPr="00306F6C" w:rsidRDefault="00A27FEA" w:rsidP="00A27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самообслуживания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 состоянии обслужить себя сам полностью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 основном обслуживает себя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Обслуживает себя редко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Пассивен, только принимает помощь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Умеет понимать правила игры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Всегда понимает одним из первых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Принимает правила игры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С трудом понимает правила игры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 понимает правила игры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rPr>
          <w:cantSplit/>
          <w:trHeight w:val="1134"/>
        </w:trPr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Умеет принимать правила игры</w:t>
            </w:r>
          </w:p>
        </w:tc>
        <w:tc>
          <w:tcPr>
            <w:tcW w:w="2551" w:type="dxa"/>
          </w:tcPr>
          <w:p w:rsidR="00306F6C" w:rsidRPr="00306F6C" w:rsidRDefault="00306F6C" w:rsidP="004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Принимает правила и может контролировать других детей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Принимает правила, старается следовать, иногда нарушает их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Часто нарушает правила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 принимает правила игры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Может занять себя сам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Легко находит себе занятие как в одиночку, так и в группе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Включается в занятия других детей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Занимает себя, наблюдая за другими детьми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 может себя занять, пассивен или мешает другим детям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 w:val="restart"/>
          </w:tcPr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Социальные связи со взрослыми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Легко идет на контакт со взрослыми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Избирательно, чаще идет на контакт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Избирательно, но чаще не идет на контакт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Трудно идет на контакт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Стремится к совместной деятельности со взрослыми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Да, всегда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Часто стремится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Недостаточно, редко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Принимает помощь взрослого и руководствуется ею в своей деятельности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Да, всегда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Часто принимает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Недостаточно принимает. редко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 принимает помощи, не руководствуется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Обладает «чувством достоинства»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Да, всегда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Чаще всего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Привязанность к кому-либо из взрослых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Есть (к кому?)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«Липнет» ко всем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Боится взрослых, плачет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Ни к кому не привязан, равнодушен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Социальные связи с детьми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Легко идет на контакт с детьми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Избирательно, чаще идет на контакт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Чаще не идет на контакт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Трудно идет на контакт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Умеет договариваться с детьми, ладить с ними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 умеет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Предпочитает играть в одиночку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Охотно принимает участие в играх, предложенных другими детьми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Очень охотно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Соглашается играть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 играет в игры, придуманные другими детьми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Никогда не играет в игры, придуманные другими детьми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Пытается быть лидером в детском коллективе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Всегда и у него получается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Часто пытается, но не всегда удачно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 претендует на роль лидера ни в чем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Отказывается быть лидером, главным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Умеет переживать и сочувствовать (исключая конфликтные ситуации)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Да, помогает другому, жалеет его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Да, изредка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Наблюдает за другим ребенком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Смеется над ребенком, ведет себя неадекватно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Конфликтность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Неконфликтен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Сознательно провоцирует конфликты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Мирно уживается с детьми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 и по делу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Проявляет физическую агрессию по отношению к детям и взрослым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rPr>
          <w:trHeight w:val="70"/>
        </w:trPr>
        <w:tc>
          <w:tcPr>
            <w:tcW w:w="283" w:type="dxa"/>
            <w:vMerge w:val="restart"/>
          </w:tcPr>
          <w:p w:rsid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  <w:p w:rsidR="006542ED" w:rsidRPr="00306F6C" w:rsidRDefault="006542ED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306F6C" w:rsidRPr="00306F6C" w:rsidRDefault="00306F6C" w:rsidP="00D94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306F6C" w:rsidRP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  <w:p w:rsidR="00306F6C" w:rsidRDefault="00306F6C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  <w:p w:rsidR="006542ED" w:rsidRPr="00306F6C" w:rsidRDefault="006542ED" w:rsidP="00306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306F6C" w:rsidRDefault="00306F6C" w:rsidP="00D94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306F6C" w:rsidRPr="00306F6C" w:rsidRDefault="00306F6C" w:rsidP="00D94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6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Преобладающее настроение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Бодрое, уравновешенное, в основном, незлопамятен, трудно вывести из себя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 основном ровное настроение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Раздражительное, возбужденное, плохое настроение задерживается надолго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Подавленное, вялое, неустойчивое, очень часто меняется по незначительным поводам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Выраженность эмоций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Выражены хорошо все оттенки эмоций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Эмоции на лице не выражает, лицо – застывшая маска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Тревожность, боязнь нового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Низкая тревожность; активность и любознательность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Средняя мобилизующая тревожность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Высокая тревожность, беспокойство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Повышенная тревожность до нарушений деятельности или крайне низкая тревожность; снижен инстинкт самосохранения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Пугливость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Может испугаться, но быстро успокаивается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Достаточно сильно боится чего-то одного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Много страхов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Плаксивость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Постоянно «глаза на мокром месте»; плачет по незначительным поводам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</w:p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F6C" w:rsidRPr="00306F6C" w:rsidTr="00306F6C">
        <w:tc>
          <w:tcPr>
            <w:tcW w:w="283" w:type="dxa"/>
            <w:vMerge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Жизнерадостен и оптимистичен</w:t>
            </w:r>
          </w:p>
        </w:tc>
        <w:tc>
          <w:tcPr>
            <w:tcW w:w="2551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212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3118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F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3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306F6C" w:rsidRPr="00306F6C" w:rsidRDefault="00306F6C" w:rsidP="00BD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C62" w:rsidRPr="00306F6C" w:rsidRDefault="008B2C62" w:rsidP="008B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F6C">
        <w:rPr>
          <w:rFonts w:ascii="Times New Roman" w:hAnsi="Times New Roman" w:cs="Times New Roman"/>
          <w:sz w:val="24"/>
          <w:szCs w:val="24"/>
        </w:rPr>
        <w:t>4 балла – Высокий уровень (100-120 баллов по карте)</w:t>
      </w:r>
    </w:p>
    <w:p w:rsidR="008B2C62" w:rsidRPr="00306F6C" w:rsidRDefault="008B2C62" w:rsidP="008B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F6C">
        <w:rPr>
          <w:rFonts w:ascii="Times New Roman" w:hAnsi="Times New Roman" w:cs="Times New Roman"/>
          <w:sz w:val="24"/>
          <w:szCs w:val="24"/>
        </w:rPr>
        <w:t xml:space="preserve">3 балла </w:t>
      </w:r>
      <w:r w:rsidR="00D94622" w:rsidRPr="00306F6C">
        <w:rPr>
          <w:rFonts w:ascii="Times New Roman" w:hAnsi="Times New Roman" w:cs="Times New Roman"/>
          <w:sz w:val="24"/>
          <w:szCs w:val="24"/>
        </w:rPr>
        <w:t>–</w:t>
      </w:r>
      <w:r w:rsidRPr="00306F6C">
        <w:rPr>
          <w:rFonts w:ascii="Times New Roman" w:hAnsi="Times New Roman" w:cs="Times New Roman"/>
          <w:sz w:val="24"/>
          <w:szCs w:val="24"/>
        </w:rPr>
        <w:t xml:space="preserve"> Средний</w:t>
      </w:r>
      <w:r w:rsidR="00D94622" w:rsidRPr="00306F6C">
        <w:rPr>
          <w:rFonts w:ascii="Times New Roman" w:hAnsi="Times New Roman" w:cs="Times New Roman"/>
          <w:sz w:val="24"/>
          <w:szCs w:val="24"/>
        </w:rPr>
        <w:t xml:space="preserve"> уровень (78-99 баллов по карте)</w:t>
      </w:r>
    </w:p>
    <w:p w:rsidR="00D94622" w:rsidRPr="00306F6C" w:rsidRDefault="00D94622" w:rsidP="008B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F6C">
        <w:rPr>
          <w:rFonts w:ascii="Times New Roman" w:hAnsi="Times New Roman" w:cs="Times New Roman"/>
          <w:sz w:val="24"/>
          <w:szCs w:val="24"/>
        </w:rPr>
        <w:t>2 балла – Ниже среднего (53-77 баллов по карте)</w:t>
      </w:r>
    </w:p>
    <w:p w:rsidR="00D94622" w:rsidRPr="00306F6C" w:rsidRDefault="00D94622" w:rsidP="008B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F6C">
        <w:rPr>
          <w:rFonts w:ascii="Times New Roman" w:hAnsi="Times New Roman" w:cs="Times New Roman"/>
          <w:sz w:val="24"/>
          <w:szCs w:val="24"/>
        </w:rPr>
        <w:t>1 балл – Низкий уровень (30-52 балла по карте)</w:t>
      </w:r>
    </w:p>
    <w:p w:rsidR="00D94622" w:rsidRPr="00306F6C" w:rsidRDefault="00D94622" w:rsidP="008B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622" w:rsidRPr="00306F6C" w:rsidRDefault="00D94622" w:rsidP="008B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F6C">
        <w:rPr>
          <w:rFonts w:ascii="Times New Roman" w:hAnsi="Times New Roman" w:cs="Times New Roman"/>
          <w:sz w:val="24"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6F6C" w:rsidRPr="0030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622" w:rsidRPr="00306F6C" w:rsidRDefault="00D94622" w:rsidP="008B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622" w:rsidRPr="00306F6C" w:rsidRDefault="00D94622" w:rsidP="008B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F6C">
        <w:rPr>
          <w:rFonts w:ascii="Times New Roman" w:hAnsi="Times New Roman" w:cs="Times New Roman"/>
          <w:sz w:val="24"/>
          <w:szCs w:val="24"/>
        </w:rPr>
        <w:t>Специалист_________________                 _________________                    _________________________________________</w:t>
      </w:r>
    </w:p>
    <w:p w:rsidR="00744C56" w:rsidRPr="00306F6C" w:rsidRDefault="00D94622" w:rsidP="008B2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F6C">
        <w:rPr>
          <w:rFonts w:ascii="Times New Roman" w:hAnsi="Times New Roman" w:cs="Times New Roman"/>
          <w:sz w:val="24"/>
          <w:szCs w:val="24"/>
        </w:rPr>
        <w:t xml:space="preserve">                         должность                                  подпись                                                        расшифровка подписи</w:t>
      </w:r>
    </w:p>
    <w:sectPr w:rsidR="00744C56" w:rsidRPr="00306F6C" w:rsidSect="00306F6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8"/>
    <w:rsid w:val="00000ADA"/>
    <w:rsid w:val="000E5687"/>
    <w:rsid w:val="00115FCA"/>
    <w:rsid w:val="002803F2"/>
    <w:rsid w:val="003063A9"/>
    <w:rsid w:val="00306F6C"/>
    <w:rsid w:val="004A7D84"/>
    <w:rsid w:val="00535D5D"/>
    <w:rsid w:val="005B39F8"/>
    <w:rsid w:val="005C243B"/>
    <w:rsid w:val="006542ED"/>
    <w:rsid w:val="0066020E"/>
    <w:rsid w:val="00744C56"/>
    <w:rsid w:val="00865A1D"/>
    <w:rsid w:val="008B2C62"/>
    <w:rsid w:val="008E3B5E"/>
    <w:rsid w:val="00A033CD"/>
    <w:rsid w:val="00A27FEA"/>
    <w:rsid w:val="00BD4E25"/>
    <w:rsid w:val="00D94622"/>
    <w:rsid w:val="00E068C7"/>
    <w:rsid w:val="00E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C705-9FC2-42C9-BE84-005F5A08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помощи детям</dc:creator>
  <cp:keywords/>
  <dc:description/>
  <cp:lastModifiedBy>Центр помощи детям</cp:lastModifiedBy>
  <cp:revision>9</cp:revision>
  <cp:lastPrinted>2016-11-10T09:46:00Z</cp:lastPrinted>
  <dcterms:created xsi:type="dcterms:W3CDTF">2016-11-09T12:58:00Z</dcterms:created>
  <dcterms:modified xsi:type="dcterms:W3CDTF">2016-11-16T08:06:00Z</dcterms:modified>
</cp:coreProperties>
</file>