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60" w:rsidRDefault="00316F6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6F60" w:rsidRDefault="00316F60">
      <w:pPr>
        <w:pStyle w:val="ConsPlusNormal"/>
        <w:jc w:val="both"/>
        <w:outlineLvl w:val="0"/>
      </w:pPr>
    </w:p>
    <w:p w:rsidR="00316F60" w:rsidRDefault="00316F60">
      <w:pPr>
        <w:pStyle w:val="ConsPlusNormal"/>
        <w:outlineLvl w:val="0"/>
      </w:pPr>
      <w:r>
        <w:t>Зарегистрировано в Государственном комитете РБ по делам юстиции 28 декабря 2021 г. N 18219</w:t>
      </w:r>
    </w:p>
    <w:p w:rsidR="00316F60" w:rsidRDefault="00316F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Title"/>
        <w:jc w:val="center"/>
      </w:pPr>
      <w:r>
        <w:t>МИНИСТЕРСТВО ВНЕШНЕЭКОНОМИЧЕСКИХ СВЯЗЕЙ И КОНГРЕССНОЙ</w:t>
      </w:r>
    </w:p>
    <w:p w:rsidR="00316F60" w:rsidRDefault="00316F60">
      <w:pPr>
        <w:pStyle w:val="ConsPlusTitle"/>
        <w:jc w:val="center"/>
      </w:pPr>
      <w:r>
        <w:t>ДЕЯТЕЛЬНОСТИ РЕСПУБЛИКИ БАШКОРТОСТАН</w:t>
      </w:r>
    </w:p>
    <w:p w:rsidR="00316F60" w:rsidRDefault="00316F60">
      <w:pPr>
        <w:pStyle w:val="ConsPlusTitle"/>
      </w:pPr>
    </w:p>
    <w:p w:rsidR="00316F60" w:rsidRDefault="00316F60">
      <w:pPr>
        <w:pStyle w:val="ConsPlusTitle"/>
        <w:jc w:val="center"/>
      </w:pPr>
      <w:r>
        <w:t>ПРИКАЗ</w:t>
      </w:r>
    </w:p>
    <w:p w:rsidR="00316F60" w:rsidRDefault="00316F60">
      <w:pPr>
        <w:pStyle w:val="ConsPlusTitle"/>
        <w:jc w:val="center"/>
      </w:pPr>
      <w:r>
        <w:t>от 15 ноября 2021 г. N 110</w:t>
      </w:r>
    </w:p>
    <w:p w:rsidR="00316F60" w:rsidRDefault="00316F60">
      <w:pPr>
        <w:pStyle w:val="ConsPlusTitle"/>
      </w:pPr>
    </w:p>
    <w:p w:rsidR="00316F60" w:rsidRDefault="00316F60">
      <w:pPr>
        <w:pStyle w:val="ConsPlusTitle"/>
        <w:jc w:val="center"/>
      </w:pPr>
      <w:r>
        <w:t>ОБ УТВЕРЖДЕНИИ ПОЛОЖЕНИЯ О ФУНКЦИОНИРОВАНИИ ПРОЕКТА</w:t>
      </w:r>
    </w:p>
    <w:p w:rsidR="00316F60" w:rsidRDefault="00316F60">
      <w:pPr>
        <w:pStyle w:val="ConsPlusTitle"/>
        <w:jc w:val="center"/>
      </w:pPr>
      <w:r>
        <w:t>"СДЕЛАНО В БАШКОРТОСТАНЕ" ("MADE IN BASHKORTOSTAN",</w:t>
      </w:r>
    </w:p>
    <w:p w:rsidR="00316F60" w:rsidRDefault="00316F60">
      <w:pPr>
        <w:pStyle w:val="ConsPlusTitle"/>
        <w:jc w:val="center"/>
      </w:pPr>
      <w:r>
        <w:t>"БАШКОРТОСТАНДА ЭШЛЭНГЭН")</w:t>
      </w:r>
    </w:p>
    <w:p w:rsidR="00316F60" w:rsidRDefault="00316F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F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F60" w:rsidRDefault="00316F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F60" w:rsidRDefault="00316F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F60" w:rsidRDefault="00316F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6F60" w:rsidRDefault="00316F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МВЭС РБ от 20.04.2022 N М01-60)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F60" w:rsidRDefault="00316F60">
            <w:pPr>
              <w:pStyle w:val="ConsPlusNormal"/>
            </w:pPr>
          </w:p>
        </w:tc>
      </w:tr>
    </w:tbl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ind w:firstLine="540"/>
        <w:jc w:val="both"/>
      </w:pPr>
      <w:r>
        <w:t xml:space="preserve">В целях реализации регионального проекта "Развитие экспорта в Республике Башкортостан", для достижения целей, показателей и результатов федерального проекта "Системные меры развития международной кооперации и экспорта" национального проекта "Международная кооперация и экспорт", 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Главы Республики Башкортостан от 23 сентября 2019 года N УГ-310 "О стратегических направлениях социально-экономического развития Республики Башкортостан до 2024 года", во исполнение </w:t>
      </w:r>
      <w:hyperlink r:id="rId7">
        <w:r>
          <w:rPr>
            <w:color w:val="0000FF"/>
          </w:rPr>
          <w:t>пункта 1</w:t>
        </w:r>
      </w:hyperlink>
      <w:r>
        <w:t xml:space="preserve"> плана мероприятий по реализации проекта "Сделано в Башкортостане" ("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Bashkortostan</w:t>
      </w:r>
      <w:proofErr w:type="spellEnd"/>
      <w:r>
        <w:t>", "</w:t>
      </w:r>
      <w:proofErr w:type="spellStart"/>
      <w:r>
        <w:t>Башкортостанда</w:t>
      </w:r>
      <w:proofErr w:type="spellEnd"/>
      <w:r>
        <w:t xml:space="preserve"> </w:t>
      </w:r>
      <w:proofErr w:type="spellStart"/>
      <w:r>
        <w:t>эшлэнгэн</w:t>
      </w:r>
      <w:proofErr w:type="spellEnd"/>
      <w:r>
        <w:t>") на 2020 - 2022 годы, утвержденного распоряжением Правительства Республики Башкортостан от 6 июля 2020 года N 672-р, приказываю: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функционировании проекта "Сделано в Башкортостане" ("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Bashkortostan</w:t>
      </w:r>
      <w:proofErr w:type="spellEnd"/>
      <w:r>
        <w:t>", "</w:t>
      </w:r>
      <w:proofErr w:type="spellStart"/>
      <w:r>
        <w:t>Башкортостанда</w:t>
      </w:r>
      <w:proofErr w:type="spellEnd"/>
      <w:r>
        <w:t xml:space="preserve"> </w:t>
      </w:r>
      <w:proofErr w:type="spellStart"/>
      <w:r>
        <w:t>эшлэнгэн</w:t>
      </w:r>
      <w:proofErr w:type="spellEnd"/>
      <w:r>
        <w:t>").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right"/>
      </w:pPr>
      <w:r>
        <w:t>Министр</w:t>
      </w:r>
    </w:p>
    <w:p w:rsidR="00316F60" w:rsidRDefault="00316F60">
      <w:pPr>
        <w:pStyle w:val="ConsPlusNormal"/>
        <w:jc w:val="right"/>
      </w:pPr>
      <w:r>
        <w:t>М.Д.БОЛЫЧЕВА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right"/>
        <w:outlineLvl w:val="0"/>
      </w:pPr>
      <w:r>
        <w:t>Утверждено</w:t>
      </w:r>
    </w:p>
    <w:p w:rsidR="00316F60" w:rsidRDefault="00316F60">
      <w:pPr>
        <w:pStyle w:val="ConsPlusNormal"/>
        <w:jc w:val="right"/>
      </w:pPr>
      <w:r>
        <w:t>Приказом Министерства</w:t>
      </w:r>
    </w:p>
    <w:p w:rsidR="00316F60" w:rsidRDefault="00316F60">
      <w:pPr>
        <w:pStyle w:val="ConsPlusNormal"/>
        <w:jc w:val="right"/>
      </w:pPr>
      <w:r>
        <w:t>внешнеэкономических связей</w:t>
      </w:r>
    </w:p>
    <w:p w:rsidR="00316F60" w:rsidRDefault="00316F60">
      <w:pPr>
        <w:pStyle w:val="ConsPlusNormal"/>
        <w:jc w:val="right"/>
      </w:pPr>
      <w:r>
        <w:t>и конгрессной деятельности</w:t>
      </w:r>
    </w:p>
    <w:p w:rsidR="00316F60" w:rsidRDefault="00316F60">
      <w:pPr>
        <w:pStyle w:val="ConsPlusNormal"/>
        <w:jc w:val="right"/>
      </w:pPr>
      <w:r>
        <w:t>Республики Башкортостан</w:t>
      </w:r>
    </w:p>
    <w:p w:rsidR="00316F60" w:rsidRDefault="00316F60">
      <w:pPr>
        <w:pStyle w:val="ConsPlusNormal"/>
        <w:jc w:val="right"/>
      </w:pPr>
      <w:r>
        <w:t>от 15 ноября 2021 г. N 110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Title"/>
        <w:jc w:val="center"/>
      </w:pPr>
      <w:bookmarkStart w:id="0" w:name="P34"/>
      <w:bookmarkEnd w:id="0"/>
      <w:r>
        <w:t>ПОЛОЖЕНИЕ</w:t>
      </w:r>
    </w:p>
    <w:p w:rsidR="00316F60" w:rsidRDefault="00316F60">
      <w:pPr>
        <w:pStyle w:val="ConsPlusTitle"/>
        <w:jc w:val="center"/>
      </w:pPr>
      <w:r>
        <w:t>О ФУНКЦИОНИРОВАНИИ ПРОЕКТА "СДЕЛАНО В БАШКОРТОСТАНЕ"</w:t>
      </w:r>
    </w:p>
    <w:p w:rsidR="00316F60" w:rsidRPr="00316F60" w:rsidRDefault="00316F60">
      <w:pPr>
        <w:pStyle w:val="ConsPlusTitle"/>
        <w:jc w:val="center"/>
        <w:rPr>
          <w:lang w:val="en-US"/>
        </w:rPr>
      </w:pPr>
      <w:r w:rsidRPr="00316F60">
        <w:rPr>
          <w:lang w:val="en-US"/>
        </w:rPr>
        <w:t>("MADE IN BASHKORTOSTAN", "</w:t>
      </w:r>
      <w:r>
        <w:t>БАШКОРТОСТАНДА</w:t>
      </w:r>
      <w:r w:rsidRPr="00316F60">
        <w:rPr>
          <w:lang w:val="en-US"/>
        </w:rPr>
        <w:t xml:space="preserve"> </w:t>
      </w:r>
      <w:r>
        <w:t>ЭШЛЭНГЭН</w:t>
      </w:r>
      <w:r w:rsidRPr="00316F60">
        <w:rPr>
          <w:lang w:val="en-US"/>
        </w:rPr>
        <w:t>")</w:t>
      </w:r>
    </w:p>
    <w:p w:rsidR="00316F60" w:rsidRPr="00316F60" w:rsidRDefault="00316F60">
      <w:pPr>
        <w:pStyle w:val="ConsPlusNormal"/>
        <w:spacing w:after="1"/>
        <w:rPr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6F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F60" w:rsidRPr="00316F60" w:rsidRDefault="00316F60">
            <w:pPr>
              <w:pStyle w:val="ConsPlusNormal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F60" w:rsidRPr="00316F60" w:rsidRDefault="00316F60">
            <w:pPr>
              <w:pStyle w:val="ConsPlusNormal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F60" w:rsidRDefault="00316F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6F60" w:rsidRDefault="00316F6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МВЭС РБ от 20.04.2022 N М01-60)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F60" w:rsidRDefault="00316F60">
            <w:pPr>
              <w:pStyle w:val="ConsPlusNormal"/>
            </w:pPr>
          </w:p>
        </w:tc>
      </w:tr>
    </w:tbl>
    <w:p w:rsidR="00316F60" w:rsidRDefault="00316F60">
      <w:pPr>
        <w:pStyle w:val="ConsPlusNormal"/>
        <w:jc w:val="both"/>
      </w:pPr>
    </w:p>
    <w:p w:rsidR="00316F60" w:rsidRDefault="00316F60">
      <w:pPr>
        <w:pStyle w:val="ConsPlusTitle"/>
        <w:jc w:val="center"/>
        <w:outlineLvl w:val="1"/>
      </w:pPr>
      <w:r>
        <w:t>1. ОБЩИЕ ПОЛОЖЕНИЯ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ind w:firstLine="540"/>
        <w:jc w:val="both"/>
      </w:pPr>
      <w:r>
        <w:t>1.1. Настоящее Положение о функционировании проекта "Сделано в Башкортостане" ("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Bashkortostan</w:t>
      </w:r>
      <w:proofErr w:type="spellEnd"/>
      <w:r>
        <w:t>", "</w:t>
      </w:r>
      <w:proofErr w:type="spellStart"/>
      <w:r>
        <w:t>Башкортостанда</w:t>
      </w:r>
      <w:proofErr w:type="spellEnd"/>
      <w:r>
        <w:t xml:space="preserve"> </w:t>
      </w:r>
      <w:proofErr w:type="spellStart"/>
      <w:r>
        <w:t>эшлэнгэн</w:t>
      </w:r>
      <w:proofErr w:type="spellEnd"/>
      <w:r>
        <w:t xml:space="preserve">") (далее - проект) разработано с целью построения современного имиджа </w:t>
      </w:r>
      <w:proofErr w:type="spellStart"/>
      <w:r>
        <w:t>несырьевого</w:t>
      </w:r>
      <w:proofErr w:type="spellEnd"/>
      <w:r>
        <w:t xml:space="preserve"> экспорта региона через единую региональную систему продвижения бренда "Сделано в Башкортостане" ("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Bashkortostan</w:t>
      </w:r>
      <w:proofErr w:type="spellEnd"/>
      <w:r>
        <w:t>", "</w:t>
      </w:r>
      <w:proofErr w:type="spellStart"/>
      <w:r>
        <w:t>Башкортостанда</w:t>
      </w:r>
      <w:proofErr w:type="spellEnd"/>
      <w:r>
        <w:t xml:space="preserve"> </w:t>
      </w:r>
      <w:proofErr w:type="spellStart"/>
      <w:r>
        <w:t>эшлэнгэн</w:t>
      </w:r>
      <w:proofErr w:type="spellEnd"/>
      <w:r>
        <w:t>") как бренда качественных республиканских товаров (работ, услуг).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1.2. Задачами проекта являются: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содействие повышению конкурентоспособности и эффективности деятельности юридических лиц и индивидуальных предпринимателей Республики Башкортостан, их выходу на зарубежные рынки;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увеличение объема и номенклатуры поставляемых за рубеж товаров (работ, услуг);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стимулирование экспортной деятельности юридических лиц и индивидуальных предпринимателей, указанных в </w:t>
      </w:r>
      <w:hyperlink w:anchor="P53">
        <w:r>
          <w:rPr>
            <w:color w:val="0000FF"/>
          </w:rPr>
          <w:t>пункте 2.1</w:t>
        </w:r>
      </w:hyperlink>
      <w:r>
        <w:t xml:space="preserve"> настоящего Положения.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1.3. Проект реализуется Министерством внешнеэкономических связей и конгрессной деятельности Республики Башкортостан (далее - Министерство) совместно с автономной некоммерческой организацией "Центр поддержки экспорта Республики Башкортостан" (далее - ЦПЭ РБ).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1.4. Реализация проекта осуществляется через веб-портал в информационно-телекоммуникационной сети Интернет "Сделано в Башкортостане" ("</w:t>
      </w:r>
      <w:proofErr w:type="spellStart"/>
      <w:r>
        <w:t>Made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Bashkortostan</w:t>
      </w:r>
      <w:proofErr w:type="spellEnd"/>
      <w:r>
        <w:t>") madein.bashkortostan.ru (далее - веб-портал).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1.5. Создание и ведение веб-портала осуществляется Министерством и ЦПЭ РБ.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Title"/>
        <w:jc w:val="center"/>
        <w:outlineLvl w:val="1"/>
      </w:pPr>
      <w:bookmarkStart w:id="1" w:name="P51"/>
      <w:bookmarkEnd w:id="1"/>
      <w:r>
        <w:t>2. ПОРЯДОК И УСЛОВИЯ УЧАСТИЯ В ПРОЕКТЕ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ind w:firstLine="540"/>
        <w:jc w:val="both"/>
      </w:pPr>
      <w:bookmarkStart w:id="2" w:name="P53"/>
      <w:bookmarkEnd w:id="2"/>
      <w:r>
        <w:t>2.1. Для участия в проекте юридическим лицам (за исключением государственных (муниципальных) учреждений) и индивидуальным предпринимателям, зарегистрированным на территории Республики Башкортостан в качестве налогоплательщиков и осуществляющим или планирующим осуществлять экспортную деятельность с территории Республики Башкортостан (далее - Участники), необходимо зарегистрироваться на веб-портале и представить в Министерство следующие документы: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1) </w:t>
      </w:r>
      <w:hyperlink w:anchor="P118">
        <w:r>
          <w:rPr>
            <w:color w:val="0000FF"/>
          </w:rPr>
          <w:t>заявку</w:t>
        </w:r>
      </w:hyperlink>
      <w:r>
        <w:t xml:space="preserve">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Положению;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3" w:name="P55"/>
      <w:bookmarkEnd w:id="3"/>
      <w:r>
        <w:t>2) выданную не ранее чем за 30 рабочих дней до даты подачи заявки выписку (копию выписки) из Единого государственного реестра юридических лиц - для Участников - юридических лиц, из Единого государственного реестра индивидуальных предпринимателей - для Участников - индивидуальных предпринимателей.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Участники вправе не представлять документы, указанные в </w:t>
      </w:r>
      <w:hyperlink w:anchor="P55">
        <w:r>
          <w:rPr>
            <w:color w:val="0000FF"/>
          </w:rPr>
          <w:t>подпункте 2 пункта 2.1</w:t>
        </w:r>
      </w:hyperlink>
      <w:r>
        <w:t xml:space="preserve"> настоящего Положения.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В случае непредставления Участником по собственной инициативе документов, указанных в </w:t>
      </w:r>
      <w:hyperlink w:anchor="P55">
        <w:r>
          <w:rPr>
            <w:color w:val="0000FF"/>
          </w:rPr>
          <w:t>подпункте 2 пункта 2.1</w:t>
        </w:r>
      </w:hyperlink>
      <w:r>
        <w:t xml:space="preserve"> настоящего Положения, Министерство обеспечивает получение их или информации, содержащейся в них, у соответствующих уполномоченных органов и организаций в порядке, установленном законодательством Российской Федерации, в том числе в порядке </w:t>
      </w:r>
      <w:r>
        <w:lastRenderedPageBreak/>
        <w:t>межведомственного информационного взаимодействия.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Документы направляются Участниками в форме электронного документа на адрес электронной почты Министерства, указанной на веб-портале, или в письменной форме по почтовому адресу Министерства.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2.2. В течение 1 рабочего дня со дня подачи документов в соответствии с </w:t>
      </w:r>
      <w:hyperlink w:anchor="P53">
        <w:r>
          <w:rPr>
            <w:color w:val="0000FF"/>
          </w:rPr>
          <w:t>пунктом 2.1</w:t>
        </w:r>
      </w:hyperlink>
      <w:r>
        <w:t xml:space="preserve"> настоящего Положения Участники регистрируются на веб-портале путем заполнения размещенной на веб-портале формы, содержащей следующую информацию об Участнике: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полное наименование Участника - юридического лица, фамилия, имя, отчество (последнее - при наличии) Участника - индивидуального предпринимателя;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индивидуальный номер налогоплательщика;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контактные данные (почтовый адрес, адрес электронной почты, номер телефона).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5" w:name="P63"/>
      <w:bookmarkEnd w:id="5"/>
      <w:r>
        <w:t>2.3. Участники проекта на момент регистрации на веб-портале должны соответствовать следующим требованиям: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являться юридическим лицом (за исключением государственных (муниципальных) учреждений) или индивидуальным предпринимателем, зарегистрированным на территории Республики Башкортостан в качестве налогоплательщика;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являться субъектами, осуществляющими или планирующими осуществлять экспортную деятельность с территории Республики Башкортостан;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осуществлять хозяйственную деятельность на дату регистрации на веб-портале не менее 1 года;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в случае, если участник проекта является экспортером, коды видов товаров (продукции), экспортируемых Участником, не входят в </w:t>
      </w:r>
      <w:hyperlink r:id="rId9">
        <w:r>
          <w:rPr>
            <w:color w:val="0000FF"/>
          </w:rPr>
          <w:t>перечень</w:t>
        </w:r>
      </w:hyperlink>
      <w:r>
        <w:t xml:space="preserve"> кодов видов сырьевых товаров в соответствии с единой Товарной номенклатурой внешнеэкономической деятельности Евразийского экономического союза, утвержденной Постановлением Правительства Российской Федерации от 18 апреля 2018 года N 466 (за исключением следующих кодов видов сырьевых товаров: </w:t>
      </w:r>
      <w:hyperlink r:id="rId10">
        <w:r>
          <w:rPr>
            <w:color w:val="0000FF"/>
          </w:rPr>
          <w:t>2522</w:t>
        </w:r>
      </w:hyperlink>
      <w:r>
        <w:t xml:space="preserve">; </w:t>
      </w:r>
      <w:hyperlink r:id="rId11">
        <w:r>
          <w:rPr>
            <w:color w:val="0000FF"/>
          </w:rPr>
          <w:t>2902</w:t>
        </w:r>
      </w:hyperlink>
      <w:r>
        <w:t xml:space="preserve">; </w:t>
      </w:r>
      <w:hyperlink r:id="rId12">
        <w:r>
          <w:rPr>
            <w:color w:val="0000FF"/>
          </w:rPr>
          <w:t>440121</w:t>
        </w:r>
      </w:hyperlink>
      <w:r>
        <w:t xml:space="preserve"> - </w:t>
      </w:r>
      <w:hyperlink r:id="rId13">
        <w:r>
          <w:rPr>
            <w:color w:val="0000FF"/>
          </w:rPr>
          <w:t>440139</w:t>
        </w:r>
      </w:hyperlink>
      <w:r>
        <w:t xml:space="preserve">; </w:t>
      </w:r>
      <w:hyperlink r:id="rId14">
        <w:r>
          <w:rPr>
            <w:color w:val="0000FF"/>
          </w:rPr>
          <w:t>4402</w:t>
        </w:r>
      </w:hyperlink>
      <w:r>
        <w:t xml:space="preserve">), а также не входят в следующий перечень кодов видов </w:t>
      </w:r>
      <w:proofErr w:type="spellStart"/>
      <w:r>
        <w:t>несырьевых</w:t>
      </w:r>
      <w:proofErr w:type="spellEnd"/>
      <w:r>
        <w:t xml:space="preserve"> энергетических товаров в соответствии с единой Товарной номенклатурой внешнеэкономической деятельности Евразийского экономического союза: 2704 - 2708; 2710; 271112 - 271119; 271129; 2712; 2713; 2715; 2716.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6" w:name="P68"/>
      <w:bookmarkEnd w:id="6"/>
      <w:r>
        <w:t>2.4. Участниками проекта не могут быть юридические лица, индивидуальные предприниматели: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1) являющиеся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2) являющиеся участниками соглашений о разделе продукции;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3) осуществляющие предпринимательскую деятельность в сфере игорного бизнеса;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4) 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2.5. Ответственность за достоверность сведений, указанных в документах, представленных Участниками в соответствии с </w:t>
      </w:r>
      <w:hyperlink w:anchor="P53">
        <w:r>
          <w:rPr>
            <w:color w:val="0000FF"/>
          </w:rPr>
          <w:t>пунктом 2.1</w:t>
        </w:r>
      </w:hyperlink>
      <w:r>
        <w:t xml:space="preserve"> настоящего Положения, а также информации, указанной </w:t>
      </w:r>
      <w:r>
        <w:lastRenderedPageBreak/>
        <w:t xml:space="preserve">Участниками при регистрации на веб-портале в соответствии с </w:t>
      </w:r>
      <w:hyperlink w:anchor="P59">
        <w:r>
          <w:rPr>
            <w:color w:val="0000FF"/>
          </w:rPr>
          <w:t>пунктом 2.2</w:t>
        </w:r>
      </w:hyperlink>
      <w:r>
        <w:t xml:space="preserve"> настоящего Положения, возлагается на Участников.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7" w:name="P74"/>
      <w:bookmarkEnd w:id="7"/>
      <w:r>
        <w:t>2.6. Министерство: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1) регистрирует представленные Участниками в соответствии с </w:t>
      </w:r>
      <w:hyperlink w:anchor="P53">
        <w:r>
          <w:rPr>
            <w:color w:val="0000FF"/>
          </w:rPr>
          <w:t>пунктом 2.1</w:t>
        </w:r>
      </w:hyperlink>
      <w:r>
        <w:t xml:space="preserve"> настоящего Положения документы в день их поступления в порядке очередности в электронном журнале;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2) в течение 10 рабочих дней с момента регистрации документов проводит проверку документов, представленных Участниками в соответствии с </w:t>
      </w:r>
      <w:hyperlink w:anchor="P53">
        <w:r>
          <w:rPr>
            <w:color w:val="0000FF"/>
          </w:rPr>
          <w:t>пунктом 2.1</w:t>
        </w:r>
      </w:hyperlink>
      <w:r>
        <w:t xml:space="preserve"> настоящего Положения, информации, указанной Участниками при регистрации на веб-портале в соответствии с </w:t>
      </w:r>
      <w:hyperlink w:anchor="P59">
        <w:r>
          <w:rPr>
            <w:color w:val="0000FF"/>
          </w:rPr>
          <w:t>пунктом 2.2</w:t>
        </w:r>
      </w:hyperlink>
      <w:r>
        <w:t xml:space="preserve"> настоящего Положения, на предмет их достоверности, наличия неточностей, опечаток и (или) ошибок в оформлении, а также проверку соответствия Участников условиям и требованиям, указанным в </w:t>
      </w:r>
      <w:hyperlink w:anchor="P63">
        <w:r>
          <w:rPr>
            <w:color w:val="0000FF"/>
          </w:rPr>
          <w:t>пунктах 2.3</w:t>
        </w:r>
      </w:hyperlink>
      <w:r>
        <w:t xml:space="preserve">, </w:t>
      </w:r>
      <w:hyperlink w:anchor="P68">
        <w:r>
          <w:rPr>
            <w:color w:val="0000FF"/>
          </w:rPr>
          <w:t>2.4</w:t>
        </w:r>
      </w:hyperlink>
      <w:r>
        <w:t xml:space="preserve"> настоящего Положения, и принимает в отношении Участников решение о регистрации в проекте или об отказе в регистрации в проекте.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2.7. Принятое в течение срока, предусмотренного </w:t>
      </w:r>
      <w:hyperlink w:anchor="P76">
        <w:r>
          <w:rPr>
            <w:color w:val="0000FF"/>
          </w:rPr>
          <w:t>подпунктом 2 пункта 2.6</w:t>
        </w:r>
      </w:hyperlink>
      <w:r>
        <w:t xml:space="preserve"> настоящего Положения, решение о регистрации в проекте или об отказе в регистрации в проекте в течение 2 рабочих дней со дня принятия решения оформляется письмом Министерства и направляется Министерством Участникам по адресу электронной почты, указанному в заявке, поступившей в Министерство в форме электронного документа, и в письменной форме по почтовому адресу, указанному в заявке, поступившей в Министерство в письменной форме.</w:t>
      </w:r>
    </w:p>
    <w:p w:rsidR="00316F60" w:rsidRDefault="00316F60">
      <w:pPr>
        <w:pStyle w:val="ConsPlusNormal"/>
        <w:spacing w:before="220"/>
        <w:ind w:firstLine="540"/>
        <w:jc w:val="both"/>
      </w:pPr>
      <w:bookmarkStart w:id="9" w:name="P78"/>
      <w:bookmarkEnd w:id="9"/>
      <w:r>
        <w:t>2.8. Основаниями для отказа в регистрации в проекте являются: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1) несоответствие Участников требованиям, предусмотренным </w:t>
      </w:r>
      <w:hyperlink w:anchor="P53">
        <w:r>
          <w:rPr>
            <w:color w:val="0000FF"/>
          </w:rPr>
          <w:t>пунктами 2.1</w:t>
        </w:r>
      </w:hyperlink>
      <w:r>
        <w:t xml:space="preserve"> - </w:t>
      </w:r>
      <w:hyperlink w:anchor="P68">
        <w:r>
          <w:rPr>
            <w:color w:val="0000FF"/>
          </w:rPr>
          <w:t>2.4</w:t>
        </w:r>
      </w:hyperlink>
      <w:r>
        <w:t xml:space="preserve"> настоящего Положения;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2) указание недостоверных сведений, неточности, опечатки и (или) ошибки в оформлении документов и информации, представленных Участниками в соответствии с </w:t>
      </w:r>
      <w:hyperlink w:anchor="P53">
        <w:r>
          <w:rPr>
            <w:color w:val="0000FF"/>
          </w:rPr>
          <w:t>пунктом 2.1</w:t>
        </w:r>
      </w:hyperlink>
      <w:r>
        <w:t xml:space="preserve"> настоящего Положения (за исключением документов, полученных Министерством в рамках межведомственного информационного взаимодействия), при регистрации на веб-портале в соответствии с </w:t>
      </w:r>
      <w:hyperlink w:anchor="P59">
        <w:r>
          <w:rPr>
            <w:color w:val="0000FF"/>
          </w:rPr>
          <w:t>пунктом 2.2</w:t>
        </w:r>
      </w:hyperlink>
      <w:r>
        <w:t xml:space="preserve"> настоящего Положения.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2.9. Участники в случае получения отказа по основаниям, предусмотренным </w:t>
      </w:r>
      <w:hyperlink w:anchor="P78">
        <w:r>
          <w:rPr>
            <w:color w:val="0000FF"/>
          </w:rPr>
          <w:t>пунктом 2.8</w:t>
        </w:r>
      </w:hyperlink>
      <w:r>
        <w:t xml:space="preserve"> настоящего Положения, после устранения оснований для отказа вправе повторно представить заявку и документы в соответствии с </w:t>
      </w:r>
      <w:hyperlink w:anchor="P51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2.10. В случае принятия Министерством решения о регистрации в проекте Участники и их товары (работы, услуги) продвигаются на внешние рынки посредством мер государственной поддержки, реализуемых Министерством, ЦПЭ РБ и акционерным обществом "Российский экспортный центр".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Title"/>
        <w:jc w:val="center"/>
        <w:outlineLvl w:val="1"/>
      </w:pPr>
      <w:r>
        <w:t>3. ПОРЯДОК УЧАСТИЯ В ПРОЕКТЕ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ind w:firstLine="540"/>
        <w:jc w:val="both"/>
      </w:pPr>
      <w:r>
        <w:t>3.1. Участие в проекте является безвозмездным и добровольным.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3.2. Меры поддержки на период участия в проекте предоставляются в соответствии с законодательством Российской Федерации и Республики Башкортостан.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3.3. Срок участия в проекте составляет 6 месяцев со дня принятия Министерством решения об участии в проекте в соответствии с </w:t>
      </w:r>
      <w:hyperlink w:anchor="P74">
        <w:r>
          <w:rPr>
            <w:color w:val="0000FF"/>
          </w:rPr>
          <w:t>пунктом 2.6</w:t>
        </w:r>
      </w:hyperlink>
      <w:r>
        <w:t xml:space="preserve"> настоящего Положения. Участники вправе продлить участие в проекте на 6 месяцев путем подачи документов в порядке, предусмотренном </w:t>
      </w:r>
      <w:hyperlink w:anchor="P51">
        <w:r>
          <w:rPr>
            <w:color w:val="0000FF"/>
          </w:rPr>
          <w:t>разделом 2</w:t>
        </w:r>
      </w:hyperlink>
      <w:r>
        <w:t xml:space="preserve"> настоящего Положения, не позднее чем за 30 дней до истечения срока участия в проекте.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 xml:space="preserve">3.4. При добровольном выходе из проекта Участники направляют в Министерство </w:t>
      </w:r>
      <w:r>
        <w:lastRenderedPageBreak/>
        <w:t>соответствующее уведомление о выходе из проекта (далее - уведомление). Министерство регистрирует уведомление о выходе из проекта в день его поступления в порядке очередности в электронном журнале.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Уведомление рассматривается Министерством в течение 30 дней со дня регистрации уведомления в порядке очередности в электронном журнале.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Ответ Министерства о результатах рассмотрения уведомления направляется Участникам в форме электронного документа по адресу электронной почты, указанному в уведомлении, поступившем в Министерство в форме электронного документа, и в письменной форме по почтовому адресу, указанному в уведомлении, поступившем в Министерство в письменной форме.</w:t>
      </w:r>
    </w:p>
    <w:p w:rsidR="00316F60" w:rsidRDefault="00316F60">
      <w:pPr>
        <w:pStyle w:val="ConsPlusNormal"/>
        <w:spacing w:before="220"/>
        <w:ind w:firstLine="540"/>
        <w:jc w:val="both"/>
      </w:pPr>
      <w:r>
        <w:t>Участие в проекте считается прекращенным с момента регистрации Министерством ответа о результатах рассмотрения уведомления.</w:t>
      </w:r>
    </w:p>
    <w:p w:rsidR="00316F60" w:rsidRDefault="00316F60">
      <w:pPr>
        <w:pStyle w:val="ConsPlusNormal"/>
        <w:jc w:val="both"/>
      </w:pPr>
      <w:r>
        <w:t xml:space="preserve">(п. 3.4 в ред. </w:t>
      </w:r>
      <w:hyperlink r:id="rId15">
        <w:r>
          <w:rPr>
            <w:color w:val="0000FF"/>
          </w:rPr>
          <w:t>Приказа</w:t>
        </w:r>
      </w:hyperlink>
      <w:r>
        <w:t xml:space="preserve"> МВЭС РБ от 20.04.2022 N М01-60)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right"/>
        <w:outlineLvl w:val="1"/>
      </w:pPr>
      <w:r>
        <w:t>Приложение</w:t>
      </w:r>
    </w:p>
    <w:p w:rsidR="00316F60" w:rsidRDefault="00316F60">
      <w:pPr>
        <w:pStyle w:val="ConsPlusNormal"/>
        <w:jc w:val="right"/>
      </w:pPr>
      <w:r>
        <w:t>к Положению о функционировании</w:t>
      </w:r>
    </w:p>
    <w:p w:rsidR="00316F60" w:rsidRDefault="00316F60">
      <w:pPr>
        <w:pStyle w:val="ConsPlusNormal"/>
        <w:jc w:val="right"/>
      </w:pPr>
      <w:r>
        <w:t>проекта "Сделано в Башкортостане"</w:t>
      </w:r>
    </w:p>
    <w:p w:rsidR="00316F60" w:rsidRPr="00316F60" w:rsidRDefault="00316F60">
      <w:pPr>
        <w:pStyle w:val="ConsPlusNormal"/>
        <w:jc w:val="right"/>
        <w:rPr>
          <w:lang w:val="en-US"/>
        </w:rPr>
      </w:pPr>
      <w:r w:rsidRPr="00316F60">
        <w:rPr>
          <w:lang w:val="en-US"/>
        </w:rPr>
        <w:t>("Made in Bashkortostan",</w:t>
      </w:r>
    </w:p>
    <w:p w:rsidR="00316F60" w:rsidRPr="00316F60" w:rsidRDefault="00316F60">
      <w:pPr>
        <w:pStyle w:val="ConsPlusNormal"/>
        <w:jc w:val="right"/>
        <w:rPr>
          <w:lang w:val="en-US"/>
        </w:rPr>
      </w:pPr>
      <w:r w:rsidRPr="00316F60">
        <w:rPr>
          <w:lang w:val="en-US"/>
        </w:rPr>
        <w:t>"</w:t>
      </w:r>
      <w:proofErr w:type="spellStart"/>
      <w:r>
        <w:t>Башкортостанда</w:t>
      </w:r>
      <w:proofErr w:type="spellEnd"/>
      <w:r w:rsidRPr="00316F60">
        <w:rPr>
          <w:lang w:val="en-US"/>
        </w:rPr>
        <w:t xml:space="preserve"> </w:t>
      </w:r>
      <w:proofErr w:type="spellStart"/>
      <w:r>
        <w:t>эшлэнгэн</w:t>
      </w:r>
      <w:proofErr w:type="spellEnd"/>
      <w:r w:rsidRPr="00316F60">
        <w:rPr>
          <w:lang w:val="en-US"/>
        </w:rPr>
        <w:t>")</w:t>
      </w:r>
    </w:p>
    <w:p w:rsidR="00316F60" w:rsidRPr="00316F60" w:rsidRDefault="00316F60">
      <w:pPr>
        <w:pStyle w:val="ConsPlusNormal"/>
        <w:jc w:val="both"/>
        <w:rPr>
          <w:lang w:val="en-US"/>
        </w:rPr>
      </w:pPr>
    </w:p>
    <w:p w:rsidR="00316F60" w:rsidRDefault="00316F60">
      <w:pPr>
        <w:pStyle w:val="ConsPlusNonformat"/>
        <w:jc w:val="both"/>
      </w:pPr>
      <w:r w:rsidRPr="00316F60">
        <w:rPr>
          <w:lang w:val="en-US"/>
        </w:rPr>
        <w:t xml:space="preserve">                                               </w:t>
      </w:r>
      <w:r>
        <w:t>Форма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 xml:space="preserve">                                               В Министерство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внешнеэкономических связей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и конгрессной деятельности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Республики Башкортостан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от _________________________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     (полное наименование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    юридического лица/Ф.И.О.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   (последнее - при наличии)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        индивидуального</w:t>
      </w:r>
    </w:p>
    <w:p w:rsidR="00316F60" w:rsidRDefault="00316F60">
      <w:pPr>
        <w:pStyle w:val="ConsPlusNonformat"/>
        <w:jc w:val="both"/>
      </w:pPr>
      <w:r>
        <w:t xml:space="preserve">                                                       предпринимателя)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bookmarkStart w:id="10" w:name="P118"/>
      <w:bookmarkEnd w:id="10"/>
      <w:r>
        <w:t xml:space="preserve">                                  ЗАЯВКА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Положением  о  функционировании  проекта "Сделано в</w:t>
      </w:r>
    </w:p>
    <w:p w:rsidR="00316F60" w:rsidRDefault="00316F60">
      <w:pPr>
        <w:pStyle w:val="ConsPlusNonformat"/>
        <w:jc w:val="both"/>
      </w:pPr>
      <w:r>
        <w:t>Башкортостане"</w:t>
      </w:r>
      <w:proofErr w:type="gramStart"/>
      <w:r>
        <w:t xml:space="preserve">   (</w:t>
      </w:r>
      <w:proofErr w:type="gramEnd"/>
      <w:r>
        <w:t>"</w:t>
      </w:r>
      <w:proofErr w:type="spellStart"/>
      <w:r>
        <w:t>Made</w:t>
      </w:r>
      <w:proofErr w:type="spellEnd"/>
      <w:r>
        <w:t xml:space="preserve">   </w:t>
      </w:r>
      <w:proofErr w:type="spellStart"/>
      <w:r>
        <w:t>in</w:t>
      </w:r>
      <w:proofErr w:type="spellEnd"/>
      <w:r>
        <w:t xml:space="preserve">  </w:t>
      </w:r>
      <w:proofErr w:type="spellStart"/>
      <w:r>
        <w:t>Bashkortostan</w:t>
      </w:r>
      <w:proofErr w:type="spellEnd"/>
      <w:r>
        <w:t>",  "</w:t>
      </w:r>
      <w:proofErr w:type="spellStart"/>
      <w:r>
        <w:t>Башкортостанда</w:t>
      </w:r>
      <w:proofErr w:type="spellEnd"/>
      <w:r>
        <w:t xml:space="preserve">  </w:t>
      </w:r>
      <w:proofErr w:type="spellStart"/>
      <w:r>
        <w:t>эшлэнгэн</w:t>
      </w:r>
      <w:proofErr w:type="spellEnd"/>
      <w:r>
        <w:t>"),</w:t>
      </w:r>
    </w:p>
    <w:p w:rsidR="00316F60" w:rsidRDefault="00316F60">
      <w:pPr>
        <w:pStyle w:val="ConsPlusNonformat"/>
        <w:jc w:val="both"/>
      </w:pPr>
      <w:r>
        <w:t>утвержденным приказом Министерства внешнеэкономических связей и конгрессной</w:t>
      </w:r>
    </w:p>
    <w:p w:rsidR="00316F60" w:rsidRDefault="00316F60">
      <w:pPr>
        <w:pStyle w:val="ConsPlusNonformat"/>
        <w:jc w:val="both"/>
      </w:pPr>
      <w:proofErr w:type="gramStart"/>
      <w:r>
        <w:t>деятельности  от</w:t>
      </w:r>
      <w:proofErr w:type="gramEnd"/>
      <w:r>
        <w:t xml:space="preserve">  "__"  ________ 20___ года N ___, прошу зарегистрировать в</w:t>
      </w:r>
    </w:p>
    <w:p w:rsidR="00316F60" w:rsidRDefault="00316F60">
      <w:pPr>
        <w:pStyle w:val="ConsPlusNonformat"/>
        <w:jc w:val="both"/>
      </w:pPr>
      <w:r>
        <w:t>качестве   участника   проекта   "Сделано   в   Башкортостане"</w:t>
      </w:r>
      <w:proofErr w:type="gramStart"/>
      <w:r>
        <w:t xml:space="preserve">   (</w:t>
      </w:r>
      <w:proofErr w:type="gramEnd"/>
      <w:r>
        <w:t>"</w:t>
      </w:r>
      <w:proofErr w:type="spellStart"/>
      <w:r>
        <w:t>Made</w:t>
      </w:r>
      <w:proofErr w:type="spellEnd"/>
      <w:r>
        <w:t xml:space="preserve">  </w:t>
      </w:r>
      <w:proofErr w:type="spellStart"/>
      <w:r>
        <w:t>in</w:t>
      </w:r>
      <w:proofErr w:type="spellEnd"/>
    </w:p>
    <w:p w:rsidR="00316F60" w:rsidRDefault="00316F60">
      <w:pPr>
        <w:pStyle w:val="ConsPlusNonformat"/>
        <w:jc w:val="both"/>
      </w:pPr>
      <w:proofErr w:type="spellStart"/>
      <w:r>
        <w:t>Bashkortostan</w:t>
      </w:r>
      <w:proofErr w:type="spellEnd"/>
      <w:r>
        <w:t>", "</w:t>
      </w:r>
      <w:proofErr w:type="spellStart"/>
      <w:r>
        <w:t>Башкортостанда</w:t>
      </w:r>
      <w:proofErr w:type="spellEnd"/>
      <w:r>
        <w:t xml:space="preserve"> </w:t>
      </w:r>
      <w:proofErr w:type="spellStart"/>
      <w:r>
        <w:t>эшлэнгэн</w:t>
      </w:r>
      <w:proofErr w:type="spellEnd"/>
      <w:r>
        <w:t>")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>_______________________________________________________ (далее - Участник),</w:t>
      </w:r>
    </w:p>
    <w:p w:rsidR="00316F60" w:rsidRDefault="00316F60">
      <w:pPr>
        <w:pStyle w:val="ConsPlusNonformat"/>
        <w:jc w:val="both"/>
      </w:pPr>
      <w:r>
        <w:t xml:space="preserve"> (полное наименование юридического лица в соответствии</w:t>
      </w:r>
    </w:p>
    <w:p w:rsidR="00316F60" w:rsidRDefault="00316F60">
      <w:pPr>
        <w:pStyle w:val="ConsPlusNonformat"/>
        <w:jc w:val="both"/>
      </w:pPr>
      <w:r>
        <w:t xml:space="preserve">   с учредительными документами/Ф.И.О. (последнее -</w:t>
      </w:r>
    </w:p>
    <w:p w:rsidR="00316F60" w:rsidRDefault="00316F60">
      <w:pPr>
        <w:pStyle w:val="ConsPlusNonformat"/>
        <w:jc w:val="both"/>
      </w:pPr>
      <w:r>
        <w:t xml:space="preserve">     при наличии) индивидуального предпринимателя)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 xml:space="preserve">    Сведения об Участнике:</w:t>
      </w:r>
    </w:p>
    <w:p w:rsidR="00316F60" w:rsidRDefault="00316F60">
      <w:pPr>
        <w:pStyle w:val="ConsPlusNonformat"/>
        <w:jc w:val="both"/>
      </w:pPr>
      <w:r>
        <w:t>ИНН: ______________________________________________________________________</w:t>
      </w:r>
    </w:p>
    <w:p w:rsidR="00316F60" w:rsidRDefault="00316F60">
      <w:pPr>
        <w:pStyle w:val="ConsPlusNonformat"/>
        <w:jc w:val="both"/>
      </w:pPr>
      <w:r>
        <w:t>номер контактного телефона: _______________________________________________</w:t>
      </w:r>
    </w:p>
    <w:p w:rsidR="00316F60" w:rsidRDefault="00316F60">
      <w:pPr>
        <w:pStyle w:val="ConsPlusNonformat"/>
        <w:jc w:val="both"/>
      </w:pPr>
      <w:r>
        <w:t>контактное лицо: __________________________________________________________</w:t>
      </w:r>
    </w:p>
    <w:p w:rsidR="00316F60" w:rsidRDefault="00316F60">
      <w:pPr>
        <w:pStyle w:val="ConsPlusNonformat"/>
        <w:jc w:val="both"/>
      </w:pPr>
      <w:r>
        <w:t>почтовый адрес: ___________________________________________________________</w:t>
      </w:r>
    </w:p>
    <w:p w:rsidR="00316F60" w:rsidRDefault="00316F60">
      <w:pPr>
        <w:pStyle w:val="ConsPlusNonformat"/>
        <w:jc w:val="both"/>
      </w:pPr>
      <w:r>
        <w:t>адрес электронной почты: __________________________________________________</w:t>
      </w:r>
    </w:p>
    <w:p w:rsidR="00316F60" w:rsidRDefault="00316F60">
      <w:pPr>
        <w:pStyle w:val="ConsPlusNonformat"/>
        <w:jc w:val="both"/>
      </w:pPr>
      <w:r>
        <w:t xml:space="preserve">    </w:t>
      </w:r>
      <w:proofErr w:type="gramStart"/>
      <w:r>
        <w:t xml:space="preserve">Подтверждаю,   </w:t>
      </w:r>
      <w:proofErr w:type="gramEnd"/>
      <w:r>
        <w:t>что  Участник  соответствует  требованиям,  указанным  в</w:t>
      </w:r>
    </w:p>
    <w:p w:rsidR="00316F60" w:rsidRDefault="00316F60">
      <w:pPr>
        <w:pStyle w:val="ConsPlusNonformat"/>
        <w:jc w:val="both"/>
      </w:pPr>
      <w:hyperlink w:anchor="P53">
        <w:r>
          <w:rPr>
            <w:color w:val="0000FF"/>
          </w:rPr>
          <w:t xml:space="preserve">пунктах   </w:t>
        </w:r>
        <w:proofErr w:type="gramStart"/>
        <w:r>
          <w:rPr>
            <w:color w:val="0000FF"/>
          </w:rPr>
          <w:t>2.1</w:t>
        </w:r>
      </w:hyperlink>
      <w:r>
        <w:t xml:space="preserve">  -</w:t>
      </w:r>
      <w:proofErr w:type="gramEnd"/>
      <w:r>
        <w:t xml:space="preserve">  </w:t>
      </w:r>
      <w:hyperlink w:anchor="P68">
        <w:r>
          <w:rPr>
            <w:color w:val="0000FF"/>
          </w:rPr>
          <w:t>2.4</w:t>
        </w:r>
      </w:hyperlink>
      <w:r>
        <w:t xml:space="preserve">  Положения  о  функционировании  проекта  "Сделано  в</w:t>
      </w:r>
    </w:p>
    <w:p w:rsidR="00316F60" w:rsidRDefault="00316F60">
      <w:pPr>
        <w:pStyle w:val="ConsPlusNonformat"/>
        <w:jc w:val="both"/>
      </w:pPr>
      <w:r>
        <w:t>Башкортостане"</w:t>
      </w:r>
      <w:proofErr w:type="gramStart"/>
      <w:r>
        <w:t xml:space="preserve">   (</w:t>
      </w:r>
      <w:proofErr w:type="gramEnd"/>
      <w:r>
        <w:t>"</w:t>
      </w:r>
      <w:proofErr w:type="spellStart"/>
      <w:r>
        <w:t>Made</w:t>
      </w:r>
      <w:proofErr w:type="spellEnd"/>
      <w:r>
        <w:t xml:space="preserve">   </w:t>
      </w:r>
      <w:proofErr w:type="spellStart"/>
      <w:r>
        <w:t>in</w:t>
      </w:r>
      <w:proofErr w:type="spellEnd"/>
      <w:r>
        <w:t xml:space="preserve">  </w:t>
      </w:r>
      <w:proofErr w:type="spellStart"/>
      <w:r>
        <w:t>Bashkortostan</w:t>
      </w:r>
      <w:proofErr w:type="spellEnd"/>
      <w:r>
        <w:t>",  "</w:t>
      </w:r>
      <w:proofErr w:type="spellStart"/>
      <w:r>
        <w:t>Башкортостанда</w:t>
      </w:r>
      <w:proofErr w:type="spellEnd"/>
      <w:r>
        <w:t xml:space="preserve">  </w:t>
      </w:r>
      <w:proofErr w:type="spellStart"/>
      <w:r>
        <w:t>эшлэнгэн</w:t>
      </w:r>
      <w:proofErr w:type="spellEnd"/>
      <w:r>
        <w:t>"),</w:t>
      </w:r>
    </w:p>
    <w:p w:rsidR="00316F60" w:rsidRDefault="00316F60">
      <w:pPr>
        <w:pStyle w:val="ConsPlusNonformat"/>
        <w:jc w:val="both"/>
      </w:pPr>
      <w:r>
        <w:t>утвержденного    приказом   Министерства   внешнеэкономических   связей   и</w:t>
      </w:r>
    </w:p>
    <w:p w:rsidR="00316F60" w:rsidRDefault="00316F60">
      <w:pPr>
        <w:pStyle w:val="ConsPlusNonformat"/>
        <w:jc w:val="both"/>
      </w:pPr>
      <w:proofErr w:type="gramStart"/>
      <w:r>
        <w:t>конгрессной  деятельности</w:t>
      </w:r>
      <w:proofErr w:type="gramEnd"/>
      <w:r>
        <w:t xml:space="preserve"> Республики Башкортостан от "___" _____ 20___ года</w:t>
      </w:r>
    </w:p>
    <w:p w:rsidR="00316F60" w:rsidRDefault="00316F60">
      <w:pPr>
        <w:pStyle w:val="ConsPlusNonformat"/>
        <w:jc w:val="both"/>
      </w:pPr>
      <w:r>
        <w:t>N ___.</w:t>
      </w:r>
    </w:p>
    <w:p w:rsidR="00316F60" w:rsidRDefault="00316F60">
      <w:pPr>
        <w:pStyle w:val="ConsPlusNonformat"/>
        <w:jc w:val="both"/>
      </w:pPr>
      <w:r>
        <w:t xml:space="preserve">    </w:t>
      </w:r>
      <w:proofErr w:type="gramStart"/>
      <w:r>
        <w:t>Даю  согласие</w:t>
      </w:r>
      <w:proofErr w:type="gramEnd"/>
      <w:r>
        <w:t xml:space="preserve">  на  обработку  моих  персональных  данных  Министерством</w:t>
      </w:r>
    </w:p>
    <w:p w:rsidR="00316F60" w:rsidRDefault="00316F60">
      <w:pPr>
        <w:pStyle w:val="ConsPlusNonformat"/>
        <w:jc w:val="both"/>
      </w:pPr>
      <w:r>
        <w:t>внешнеэкономических    связей   и   конгрессной   деятельности   Республики</w:t>
      </w:r>
    </w:p>
    <w:p w:rsidR="00316F60" w:rsidRDefault="00316F60">
      <w:pPr>
        <w:pStyle w:val="ConsPlusNonformat"/>
        <w:jc w:val="both"/>
      </w:pPr>
      <w:proofErr w:type="gramStart"/>
      <w:r>
        <w:t xml:space="preserve">Башкортостан,   </w:t>
      </w:r>
      <w:proofErr w:type="gramEnd"/>
      <w:r>
        <w:t>автономной  некоммерческой  организацией  "Центр  поддержки</w:t>
      </w:r>
    </w:p>
    <w:p w:rsidR="00316F60" w:rsidRDefault="00316F60">
      <w:pPr>
        <w:pStyle w:val="ConsPlusNonformat"/>
        <w:jc w:val="both"/>
      </w:pPr>
      <w:r>
        <w:t>экспорта   Республики   Башкортостан</w:t>
      </w:r>
      <w:proofErr w:type="gramStart"/>
      <w:r>
        <w:t xml:space="preserve">",   </w:t>
      </w:r>
      <w:proofErr w:type="gramEnd"/>
      <w:r>
        <w:t>а   также   акционерным  обществом</w:t>
      </w:r>
    </w:p>
    <w:p w:rsidR="00316F60" w:rsidRDefault="00316F60">
      <w:pPr>
        <w:pStyle w:val="ConsPlusNonformat"/>
        <w:jc w:val="both"/>
      </w:pPr>
      <w:r>
        <w:t>"</w:t>
      </w:r>
      <w:proofErr w:type="gramStart"/>
      <w:r>
        <w:t>Российский  экспортный</w:t>
      </w:r>
      <w:proofErr w:type="gramEnd"/>
      <w:r>
        <w:t xml:space="preserve"> центр", содержащихся в заявке и иных представленных</w:t>
      </w:r>
    </w:p>
    <w:p w:rsidR="00316F60" w:rsidRDefault="00316F60">
      <w:pPr>
        <w:pStyle w:val="ConsPlusNonformat"/>
        <w:jc w:val="both"/>
      </w:pPr>
      <w:proofErr w:type="gramStart"/>
      <w:r>
        <w:t xml:space="preserve">документах,   </w:t>
      </w:r>
      <w:proofErr w:type="gramEnd"/>
      <w:r>
        <w:t xml:space="preserve">в  соответствии  с  нормами  Федерального  </w:t>
      </w:r>
      <w:hyperlink r:id="rId16">
        <w:r>
          <w:rPr>
            <w:color w:val="0000FF"/>
          </w:rPr>
          <w:t>закона</w:t>
        </w:r>
      </w:hyperlink>
      <w:r>
        <w:t xml:space="preserve">  Российской</w:t>
      </w:r>
    </w:p>
    <w:p w:rsidR="00316F60" w:rsidRDefault="00316F60">
      <w:pPr>
        <w:pStyle w:val="ConsPlusNonformat"/>
        <w:jc w:val="both"/>
      </w:pPr>
      <w:r>
        <w:t>Федерации от 27 июля 2006 года N 152-ФЗ "О персональных данных".</w:t>
      </w:r>
    </w:p>
    <w:p w:rsidR="00316F60" w:rsidRDefault="00316F60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316F60" w:rsidRDefault="00316F60">
      <w:pPr>
        <w:pStyle w:val="ConsPlusNonformat"/>
        <w:jc w:val="both"/>
      </w:pPr>
      <w:r>
        <w:t>письменной форме.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>______________________________________ ____________ "__" ________ 20__ года</w:t>
      </w:r>
    </w:p>
    <w:p w:rsidR="00316F60" w:rsidRDefault="00316F60">
      <w:pPr>
        <w:pStyle w:val="ConsPlusNonformat"/>
        <w:jc w:val="both"/>
      </w:pPr>
      <w:r>
        <w:t xml:space="preserve"> (должность, Ф.И.О. (последнее - при </w:t>
      </w:r>
      <w:proofErr w:type="gramStart"/>
      <w:r>
        <w:t xml:space="preserve">   (</w:t>
      </w:r>
      <w:proofErr w:type="gramEnd"/>
      <w:r>
        <w:t>подпись)         (дата)</w:t>
      </w:r>
    </w:p>
    <w:p w:rsidR="00316F60" w:rsidRDefault="00316F60">
      <w:pPr>
        <w:pStyle w:val="ConsPlusNonformat"/>
        <w:jc w:val="both"/>
      </w:pPr>
      <w:r>
        <w:t xml:space="preserve">  наличии) руководителя юридического</w:t>
      </w:r>
    </w:p>
    <w:p w:rsidR="00316F60" w:rsidRDefault="00316F60">
      <w:pPr>
        <w:pStyle w:val="ConsPlusNonformat"/>
        <w:jc w:val="both"/>
      </w:pPr>
      <w:r>
        <w:t xml:space="preserve"> лица/Ф.И.О. (последнее - при наличии)</w:t>
      </w:r>
    </w:p>
    <w:p w:rsidR="00316F60" w:rsidRDefault="00316F60">
      <w:pPr>
        <w:pStyle w:val="ConsPlusNonformat"/>
        <w:jc w:val="both"/>
      </w:pPr>
      <w:r>
        <w:t xml:space="preserve">   индивидуального предпринимателя)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>М.П.</w:t>
      </w:r>
    </w:p>
    <w:p w:rsidR="00316F60" w:rsidRDefault="00316F60">
      <w:pPr>
        <w:pStyle w:val="ConsPlusNonformat"/>
        <w:jc w:val="both"/>
      </w:pPr>
      <w:r>
        <w:t>(при наличии)</w:t>
      </w:r>
    </w:p>
    <w:p w:rsidR="00316F60" w:rsidRDefault="00316F60">
      <w:pPr>
        <w:pStyle w:val="ConsPlusNonformat"/>
        <w:jc w:val="both"/>
      </w:pPr>
    </w:p>
    <w:p w:rsidR="00316F60" w:rsidRDefault="00316F60">
      <w:pPr>
        <w:pStyle w:val="ConsPlusNonformat"/>
        <w:jc w:val="both"/>
      </w:pPr>
      <w:r>
        <w:t>Главный бухгалтер                _____________   __________________________</w:t>
      </w:r>
    </w:p>
    <w:p w:rsidR="00316F60" w:rsidRDefault="00316F60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jc w:val="both"/>
      </w:pPr>
    </w:p>
    <w:p w:rsidR="00316F60" w:rsidRDefault="00316F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A45" w:rsidRDefault="00316F60">
      <w:bookmarkStart w:id="11" w:name="_GoBack"/>
      <w:bookmarkEnd w:id="11"/>
    </w:p>
    <w:sectPr w:rsidR="005F0A45" w:rsidSect="00ED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60"/>
    <w:rsid w:val="00316F60"/>
    <w:rsid w:val="00F37B12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84497-7CAB-4B1B-962C-EB14190F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6F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6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F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54709&amp;dst=100006" TargetMode="External"/><Relationship Id="rId13" Type="http://schemas.openxmlformats.org/officeDocument/2006/relationships/hyperlink" Target="https://login.consultant.ru/link/?req=doc&amp;base=LAW&amp;n=416241&amp;dst=10003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46515&amp;dst=100020" TargetMode="External"/><Relationship Id="rId12" Type="http://schemas.openxmlformats.org/officeDocument/2006/relationships/hyperlink" Target="https://login.consultant.ru/link/?req=doc&amp;base=LAW&amp;n=416241&amp;dst=10003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&amp;dst=1002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36110" TargetMode="External"/><Relationship Id="rId11" Type="http://schemas.openxmlformats.org/officeDocument/2006/relationships/hyperlink" Target="https://login.consultant.ru/link/?req=doc&amp;base=LAW&amp;n=416241&amp;dst=100029" TargetMode="External"/><Relationship Id="rId5" Type="http://schemas.openxmlformats.org/officeDocument/2006/relationships/hyperlink" Target="https://login.consultant.ru/link/?req=doc&amp;base=RLAW140&amp;n=154709&amp;dst=100006" TargetMode="External"/><Relationship Id="rId15" Type="http://schemas.openxmlformats.org/officeDocument/2006/relationships/hyperlink" Target="https://login.consultant.ru/link/?req=doc&amp;base=RLAW140&amp;n=154709&amp;dst=100011" TargetMode="External"/><Relationship Id="rId10" Type="http://schemas.openxmlformats.org/officeDocument/2006/relationships/hyperlink" Target="https://login.consultant.ru/link/?req=doc&amp;base=LAW&amp;n=416241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6241&amp;dst=100010" TargetMode="External"/><Relationship Id="rId14" Type="http://schemas.openxmlformats.org/officeDocument/2006/relationships/hyperlink" Target="https://login.consultant.ru/link/?req=doc&amp;base=LAW&amp;n=416241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 Искандер Маратович</dc:creator>
  <cp:keywords/>
  <dc:description/>
  <cp:lastModifiedBy>Сафиуллин Искандер Маратович</cp:lastModifiedBy>
  <cp:revision>1</cp:revision>
  <dcterms:created xsi:type="dcterms:W3CDTF">2024-10-09T10:36:00Z</dcterms:created>
  <dcterms:modified xsi:type="dcterms:W3CDTF">2024-10-09T10:37:00Z</dcterms:modified>
</cp:coreProperties>
</file>